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E20B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BROWN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 1397)</w:t>
      </w:r>
    </w:p>
    <w:p w:rsidR="00E20BF4" w:rsidRDefault="00E20B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0BF4" w:rsidRDefault="00E20B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0BF4" w:rsidRDefault="00E20B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Feb.1417</w:t>
      </w:r>
      <w:r>
        <w:rPr>
          <w:rFonts w:ascii="Times New Roman" w:hAnsi="Times New Roman" w:cs="Times New Roman"/>
          <w:sz w:val="24"/>
          <w:szCs w:val="24"/>
        </w:rPr>
        <w:tab/>
        <w:t>He carried a basin and ewer before Thomas Peyton(q.v.) to the church of</w:t>
      </w:r>
    </w:p>
    <w:p w:rsidR="00E20BF4" w:rsidRDefault="00E20B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Dry Drayton, Cambridgeshire, to be used for washing the hands of the</w:t>
      </w:r>
    </w:p>
    <w:p w:rsidR="00E20BF4" w:rsidRDefault="00E20B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godparents at Thomas’s christening.</w:t>
      </w:r>
    </w:p>
    <w:p w:rsidR="00E20BF4" w:rsidRDefault="00E20B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03075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25-351)</w:t>
      </w:r>
    </w:p>
    <w:p w:rsidR="00E20BF4" w:rsidRDefault="00E20B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Nov.1439</w:t>
      </w:r>
      <w:r>
        <w:rPr>
          <w:rFonts w:ascii="Times New Roman" w:hAnsi="Times New Roman" w:cs="Times New Roman"/>
          <w:sz w:val="24"/>
          <w:szCs w:val="24"/>
        </w:rPr>
        <w:tab/>
        <w:t>He gave testimony at the inquisition held in Cambridge to prove Thomas’s</w:t>
      </w:r>
    </w:p>
    <w:p w:rsidR="00E20BF4" w:rsidRDefault="00E20B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age, using his involvement in the christening as his way of remembering</w:t>
      </w:r>
    </w:p>
    <w:p w:rsidR="00E20BF4" w:rsidRDefault="00E20B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date.  (ibid.)</w:t>
      </w:r>
    </w:p>
    <w:p w:rsidR="00E20BF4" w:rsidRDefault="00E20B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0BF4" w:rsidRDefault="00E20B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20BF4" w:rsidRPr="00E20BF4" w:rsidRDefault="00E20BF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November 2015</w:t>
      </w:r>
      <w:bookmarkStart w:id="0" w:name="_GoBack"/>
      <w:bookmarkEnd w:id="0"/>
    </w:p>
    <w:sectPr w:rsidR="00E20BF4" w:rsidRPr="00E20B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BF4" w:rsidRDefault="00E20BF4" w:rsidP="00564E3C">
      <w:pPr>
        <w:spacing w:after="0" w:line="240" w:lineRule="auto"/>
      </w:pPr>
      <w:r>
        <w:separator/>
      </w:r>
    </w:p>
  </w:endnote>
  <w:endnote w:type="continuationSeparator" w:id="0">
    <w:p w:rsidR="00E20BF4" w:rsidRDefault="00E20BF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20BF4">
      <w:rPr>
        <w:rFonts w:ascii="Times New Roman" w:hAnsi="Times New Roman" w:cs="Times New Roman"/>
        <w:noProof/>
        <w:sz w:val="24"/>
        <w:szCs w:val="24"/>
      </w:rPr>
      <w:t>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BF4" w:rsidRDefault="00E20BF4" w:rsidP="00564E3C">
      <w:pPr>
        <w:spacing w:after="0" w:line="240" w:lineRule="auto"/>
      </w:pPr>
      <w:r>
        <w:separator/>
      </w:r>
    </w:p>
  </w:footnote>
  <w:footnote w:type="continuationSeparator" w:id="0">
    <w:p w:rsidR="00E20BF4" w:rsidRDefault="00E20BF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BF4"/>
    <w:rsid w:val="00372DC6"/>
    <w:rsid w:val="00564E3C"/>
    <w:rsid w:val="0064591D"/>
    <w:rsid w:val="00DD5B8A"/>
    <w:rsid w:val="00E20BF4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941EE"/>
  <w15:chartTrackingRefBased/>
  <w15:docId w15:val="{BCA11BD5-1763-4CB4-AADE-C5BB903EA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20B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2015-11-09T11:19:00Z</dcterms:created>
  <dcterms:modified xsi:type="dcterms:W3CDTF">2015-11-09T11:25:00Z</dcterms:modified>
</cp:coreProperties>
</file>